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212" w:type="dxa"/>
        <w:tblLook w:val="04A0" w:firstRow="1" w:lastRow="0" w:firstColumn="1" w:lastColumn="0" w:noHBand="0" w:noVBand="1"/>
      </w:tblPr>
      <w:tblGrid>
        <w:gridCol w:w="2405"/>
        <w:gridCol w:w="992"/>
        <w:gridCol w:w="1276"/>
        <w:gridCol w:w="992"/>
        <w:gridCol w:w="1231"/>
        <w:gridCol w:w="2030"/>
        <w:gridCol w:w="1286"/>
      </w:tblGrid>
      <w:tr w:rsidR="003315D7" w:rsidRPr="003315D7" w:rsidTr="003315D7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bookmarkStart w:id="0" w:name="_GoBack"/>
            <w:bookmarkEnd w:id="0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Типоразмер насоса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Вес (кг)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Номин</w:t>
            </w:r>
            <w:proofErr w:type="spellEnd"/>
            <w:proofErr w:type="gramStart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. мощность</w:t>
            </w:r>
            <w:proofErr w:type="gramEnd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(кВт)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Ток (А)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(</w:t>
            </w:r>
            <w:proofErr w:type="spellStart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руб</w:t>
            </w:r>
            <w:proofErr w:type="spellEnd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Тип </w:t>
            </w:r>
            <w:proofErr w:type="gramStart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СУЗ,</w:t>
            </w: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br/>
              <w:t>соответствующий</w:t>
            </w:r>
            <w:proofErr w:type="gramEnd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указанному</w:t>
            </w: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br/>
              <w:t>типоразмеру ЭЦВ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(</w:t>
            </w:r>
            <w:proofErr w:type="spellStart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руб</w:t>
            </w:r>
            <w:proofErr w:type="spellEnd"/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)</w:t>
            </w:r>
          </w:p>
        </w:tc>
      </w:tr>
      <w:tr w:rsidR="003315D7" w:rsidRPr="003315D7" w:rsidTr="003315D7">
        <w:trPr>
          <w:trHeight w:val="313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ЭЦВ 4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4-1,5-50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26 228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4-1,5-80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28 113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4-1,5-100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30 860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4-2,5-50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27 905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4-2,5-65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27 905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4-2,5-80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34 014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4-2,5-100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35 047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4-4-55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37 670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ЭЦВ 5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5-4-125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37 065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5-5-60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34 900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5-5-80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35 553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5-5-120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38 042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5-6,5-50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34 795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5-6,5-60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35 676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5-6,5-80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36 160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5-6,5-120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37 664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ЭЦВ 6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6-4-90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31 430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6-4-130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33 902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6-4-190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38 002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27 805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29 710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30 052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31 160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31 950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32 734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34 898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35 374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37 127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6-6,5-225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37 664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28 906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29 546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31 576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32 205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33 892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35 592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37 802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44 115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lastRenderedPageBreak/>
              <w:t>ЭЦВ 6-10-185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46 004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6-10-235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49 324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6-16-50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37 465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6-16-60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37 736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6-16-75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38 060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6-16-90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41 388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6-16-110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44 464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6-16-140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49 149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6-16-160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52 152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6-16-190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61 871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6-25-70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51 243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5-20А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6-25-100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55 128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ЭЦВ 8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8-16-80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44 649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8-16-100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46 299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8-16-140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49 592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8-16-160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59 908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8-16-180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68 182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8-16-220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92 579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44 247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46 004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48 474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50 099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49 696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51 594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59 997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48.5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90 239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40-60А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48.5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96 728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40-60А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8-25-230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66.5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104 019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8-40-45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43 225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8-40-60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55 990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8-40-90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62 514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20-40А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8-40-110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41.2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73 999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40-60А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8-40-120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48.5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83 145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40-60А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8-40-150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66.5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93 207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8-40-180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66.5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104 633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ЭЦВ 10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10-65-65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41.2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76 748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40-60А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10-65-80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86 900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10-65-110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91 392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10-65-150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92.5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121 029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10-65-180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92.5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171 473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10-65-270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299 124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120-160А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10-65-275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299 124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120-160А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lastRenderedPageBreak/>
              <w:t>ЭЦВ 10-120-30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41.2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114 305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40-60А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10-120-60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123 960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10-120-80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92.5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152 637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10-120-100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164 919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120-160А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10-120-120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185 409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120-160А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10-160-35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48.5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128 782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40-60А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b/>
                <w:bCs/>
                <w:color w:val="000000"/>
                <w:lang w:bidi="ar-SA"/>
              </w:rPr>
              <w:t>ЭЦВ 12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12-160-30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48.5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110 706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40-60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12-160-65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92.5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140 024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12-160-100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187 842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120-160А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  <w:tr w:rsidR="003315D7" w:rsidRPr="003315D7" w:rsidTr="003315D7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ЭЦВ 12-255-30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163 470 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15D7">
              <w:rPr>
                <w:rFonts w:ascii="Calibri" w:hAnsi="Calibri" w:cs="Calibri"/>
                <w:color w:val="000000"/>
                <w:lang w:bidi="ar-SA"/>
              </w:rPr>
              <w:t>Каскад 60-120А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D7" w:rsidRPr="003315D7" w:rsidRDefault="003315D7" w:rsidP="003315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3315D7">
              <w:rPr>
                <w:rFonts w:ascii="Calibri" w:hAnsi="Calibri" w:cs="Calibri"/>
                <w:color w:val="000000"/>
                <w:lang w:bidi="ar-SA"/>
              </w:rPr>
              <w:t>по</w:t>
            </w:r>
            <w:proofErr w:type="gramEnd"/>
            <w:r w:rsidRPr="003315D7">
              <w:rPr>
                <w:rFonts w:ascii="Calibri" w:hAnsi="Calibri" w:cs="Calibri"/>
                <w:color w:val="000000"/>
                <w:lang w:bidi="ar-SA"/>
              </w:rPr>
              <w:t xml:space="preserve"> запросу</w:t>
            </w:r>
          </w:p>
        </w:tc>
      </w:tr>
    </w:tbl>
    <w:p w:rsidR="0098658B" w:rsidRPr="0098658B" w:rsidRDefault="0098658B" w:rsidP="0098658B"/>
    <w:sectPr w:rsidR="0098658B" w:rsidRPr="0098658B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EB" w:rsidRDefault="008A43EB">
      <w:r>
        <w:separator/>
      </w:r>
    </w:p>
  </w:endnote>
  <w:endnote w:type="continuationSeparator" w:id="0">
    <w:p w:rsidR="008A43EB" w:rsidRDefault="008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15D7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15D7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EB" w:rsidRDefault="008A43EB">
      <w:r>
        <w:separator/>
      </w:r>
    </w:p>
  </w:footnote>
  <w:footnote w:type="continuationSeparator" w:id="0">
    <w:p w:rsidR="008A43EB" w:rsidRDefault="008A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CB238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4F72E648" wp14:editId="05F93B84">
              <wp:simplePos x="0" y="0"/>
              <wp:positionH relativeFrom="page">
                <wp:posOffset>2446020</wp:posOffset>
              </wp:positionH>
              <wp:positionV relativeFrom="topMargin">
                <wp:posOffset>971550</wp:posOffset>
              </wp:positionV>
              <wp:extent cx="3771900" cy="16573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091893" w:rsidRPr="00091893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 xml:space="preserve">погружные насосы </w:t>
                          </w:r>
                          <w:r w:rsidR="00E0795B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 xml:space="preserve">ЗПН </w:t>
                          </w:r>
                          <w:r w:rsidR="00091893" w:rsidRPr="00091893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>(типа ЭЦВ)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E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6pt;margin-top:76.5pt;width:297pt;height:13.0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ND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091893" w:rsidRPr="00091893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п</w:t>
                    </w:r>
                    <w:r w:rsidR="00091893" w:rsidRPr="00091893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 xml:space="preserve">огружные насосы </w:t>
                    </w:r>
                    <w:r w:rsidR="00E0795B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 xml:space="preserve">ЗПН </w:t>
                    </w:r>
                    <w:r w:rsidR="00091893" w:rsidRPr="00091893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(типа ЭЦВ)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C24CE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84E1F95" wp14:editId="681E966E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>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8A43E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9E0CE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95"/>
                        <w:sz w:val="14"/>
                      </w:rPr>
                      <w:t>производителей</w:t>
                    </w:r>
                    <w:proofErr w:type="gramEnd"/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1893"/>
    <w:rsid w:val="00093ABA"/>
    <w:rsid w:val="00187BF3"/>
    <w:rsid w:val="00255188"/>
    <w:rsid w:val="002C736F"/>
    <w:rsid w:val="003315D7"/>
    <w:rsid w:val="004A0101"/>
    <w:rsid w:val="00566D34"/>
    <w:rsid w:val="00595703"/>
    <w:rsid w:val="0064042B"/>
    <w:rsid w:val="006B6AB4"/>
    <w:rsid w:val="00706619"/>
    <w:rsid w:val="00712F6B"/>
    <w:rsid w:val="0078045B"/>
    <w:rsid w:val="008447A5"/>
    <w:rsid w:val="008A43EB"/>
    <w:rsid w:val="008B7442"/>
    <w:rsid w:val="008D185E"/>
    <w:rsid w:val="0098658B"/>
    <w:rsid w:val="009C4685"/>
    <w:rsid w:val="009E0CEC"/>
    <w:rsid w:val="00AE7849"/>
    <w:rsid w:val="00B3026F"/>
    <w:rsid w:val="00B337A0"/>
    <w:rsid w:val="00B52FCA"/>
    <w:rsid w:val="00CB2388"/>
    <w:rsid w:val="00CF5948"/>
    <w:rsid w:val="00D66801"/>
    <w:rsid w:val="00D87F41"/>
    <w:rsid w:val="00DD2249"/>
    <w:rsid w:val="00E0795B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9189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91893"/>
    <w:rPr>
      <w:color w:val="954F72"/>
      <w:u w:val="single"/>
    </w:rPr>
  </w:style>
  <w:style w:type="paragraph" w:customStyle="1" w:styleId="xl68">
    <w:name w:val="xl68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4">
    <w:name w:val="xl74"/>
    <w:basedOn w:val="a"/>
    <w:rsid w:val="00091893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5">
    <w:name w:val="xl75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91893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bidi="ar-SA"/>
    </w:rPr>
  </w:style>
  <w:style w:type="paragraph" w:customStyle="1" w:styleId="xl78">
    <w:name w:val="xl78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9">
    <w:name w:val="xl79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091893"/>
    <w:pPr>
      <w:widowControl/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09189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9189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3</cp:revision>
  <dcterms:created xsi:type="dcterms:W3CDTF">2021-04-09T10:09:00Z</dcterms:created>
  <dcterms:modified xsi:type="dcterms:W3CDTF">2021-04-09T10:21:00Z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